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D46AB" w:rsidRPr="00FD46AB" w:rsidTr="00FD46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19 января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N 19-у</w:t>
            </w:r>
          </w:p>
        </w:tc>
      </w:tr>
    </w:tbl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УКАЗ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ГЛАВЫ РЕСПУБЛИКИ</w:t>
      </w:r>
      <w:bookmarkStart w:id="0" w:name="_GoBack"/>
      <w:bookmarkEnd w:id="0"/>
      <w:r w:rsidRPr="00FD46AB">
        <w:rPr>
          <w:rFonts w:ascii="Times New Roman" w:hAnsi="Times New Roman" w:cs="Times New Roman"/>
          <w:sz w:val="28"/>
          <w:szCs w:val="28"/>
        </w:rPr>
        <w:t xml:space="preserve"> АЛТАЙ,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ПРЕДСЕДАТЕЛЯ ПРАВИТЕЛЬСТВА РЕСПУБЛИКИ АЛТАЙ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О НЕКОТОРЫХ ВОПРОСАХ ОРГАНИЗАЦИИ ДЕЯТЕЛЬНОСТИ КОМИССИИ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ПО КООРДИНАЦИИ РАБОТЫ ПО ПРОТИВОДЕЙСТВИЮ КОРРУПЦИИ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В РЕСПУБЛИКЕ АЛТАЙ</w:t>
      </w:r>
    </w:p>
    <w:p w:rsidR="00FD46AB" w:rsidRPr="00FD46AB" w:rsidRDefault="00FD46AB" w:rsidP="00FD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46AB" w:rsidRPr="00FD46AB" w:rsidTr="00E371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(в ред. Указов Главы Республики Алтай,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Республики Алтай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от 21.08.2018 </w:t>
            </w:r>
            <w:hyperlink r:id="rId4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207-у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, от 29.03.2019 </w:t>
            </w:r>
            <w:hyperlink r:id="rId5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80-у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, от 26.02.2020 </w:t>
            </w:r>
            <w:hyperlink r:id="rId6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66-у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от 12.05.2020 </w:t>
            </w:r>
            <w:hyperlink r:id="rId7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128-у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, от 15.03.2021 </w:t>
            </w:r>
            <w:hyperlink r:id="rId8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62-у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 w:history="1">
        <w:r w:rsidRPr="00FD46AB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FD46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Pr="00FD46A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D46AB">
        <w:rPr>
          <w:rFonts w:ascii="Times New Roman" w:hAnsi="Times New Roman" w:cs="Times New Roman"/>
          <w:sz w:val="28"/>
          <w:szCs w:val="28"/>
        </w:rPr>
        <w:t xml:space="preserve"> о комиссии по координации работы по противодействию коррупции в Республике Алтай, утвержденное Указом Главы Республики Алтай, Председателя Правительства Республики Алтай от 9 октября 2015 года N 276-у (Сборник законодательства Республики Алтай, 2015, N 128(134); 2016, N 134(140); официальный портал Республики Алтай в сети "Интернет": www.altai-republic.ru, 2017, 28 апреля, 20 октября), следующие изменения: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Pr="00FD46AB">
          <w:rPr>
            <w:rFonts w:ascii="Times New Roman" w:hAnsi="Times New Roman" w:cs="Times New Roman"/>
            <w:sz w:val="28"/>
            <w:szCs w:val="28"/>
          </w:rPr>
          <w:t>пункт 6 раздела III</w:t>
        </w:r>
      </w:hyperlink>
      <w:r w:rsidRPr="00FD46AB">
        <w:rPr>
          <w:rFonts w:ascii="Times New Roman" w:hAnsi="Times New Roman" w:cs="Times New Roman"/>
          <w:sz w:val="28"/>
          <w:szCs w:val="28"/>
        </w:rPr>
        <w:t xml:space="preserve"> дополнить подпунктом "и" следующего содержания: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"и) рассматривает заявление лица, замещающего муниципальную должность в Республике Алтай, должность главы местной администрации по контракту,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детей.";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Pr="00FD46AB">
          <w:rPr>
            <w:rFonts w:ascii="Times New Roman" w:hAnsi="Times New Roman" w:cs="Times New Roman"/>
            <w:sz w:val="28"/>
            <w:szCs w:val="28"/>
          </w:rPr>
          <w:t>раздел V</w:t>
        </w:r>
      </w:hyperlink>
      <w:r w:rsidRPr="00FD46AB">
        <w:rPr>
          <w:rFonts w:ascii="Times New Roman" w:hAnsi="Times New Roman" w:cs="Times New Roman"/>
          <w:sz w:val="28"/>
          <w:szCs w:val="28"/>
        </w:rPr>
        <w:t xml:space="preserve"> дополнить пунктом 21.1 следующего содержания: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"21.1. При комиссии образуется президиум комиссии по координации работы по противодействию коррупции в Республике Алтай (далее - президиум), состав которого утверждается Главой Республики Алтай, Председателем Правительства Республики Алтай.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Отдельные вопросы, входящие в полномочия комиссии, по решению председателя комиссии, могут передаваться на рассмотрение президиума.".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2. Образовать президиум комиссии по координации работы по противодействию коррупции в Республике Алтай (далее - президиум).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 </w:t>
      </w:r>
      <w:hyperlink w:anchor="P58" w:history="1">
        <w:r w:rsidRPr="00FD46AB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D46AB">
        <w:rPr>
          <w:rFonts w:ascii="Times New Roman" w:hAnsi="Times New Roman" w:cs="Times New Roman"/>
          <w:sz w:val="28"/>
          <w:szCs w:val="28"/>
        </w:rPr>
        <w:t xml:space="preserve"> президиума согласно </w:t>
      </w:r>
      <w:proofErr w:type="gramStart"/>
      <w:r w:rsidRPr="00FD46A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FD46AB">
        <w:rPr>
          <w:rFonts w:ascii="Times New Roman" w:hAnsi="Times New Roman" w:cs="Times New Roman"/>
          <w:sz w:val="28"/>
          <w:szCs w:val="28"/>
        </w:rPr>
        <w:t xml:space="preserve"> к настоящему Указу.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а) президиум: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рассматривает вопросы, связанные с реализацией решений комиссии по координации работы по противодействию коррупции в Республике Алтай;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по решению председателя комиссии по координации работы по противодействию коррупции в Республике Алтай рассматривает: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вопросы, касающиеся соблюдения требований к служебному (должностному) поведению лиц, замещающих государственные должности Республики Алтай, назначение на должность и освобождение от должности которых осуществляется Главой Республики Алтай, Председателем Правительства Республики Алтай, соблюдения ими ограничений, а также вопросы, касающиеся урегулирования конфликта интересов;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заявление лица, замещающего муниципальную должность в Республике Алтай, должность главы местной администрации по контракту,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б) заседание президиума ведет председатель президиума либо заместитель председателя президиума;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в) для реализации решений президиума могут даваться поручения Главы Республики Алтай, Председателя Правительства Республики Алтай;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г) заседание президиума считается правомочным, если на нем присутствует не менее двух третей от общего числа членов президиума;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д) решения президиума принимаются коллегиально простым большинством голосов присутствующих на заседании членов президиума и оформляются протоколами.</w:t>
      </w:r>
    </w:p>
    <w:p w:rsidR="00FD46AB" w:rsidRPr="00FD46AB" w:rsidRDefault="00FD46AB" w:rsidP="00FD4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5. Настоящий Указ вступает в силу со дня его подписания.</w:t>
      </w: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Глава Республики Алтай,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А.В.БЕРДНИКОВ</w:t>
      </w:r>
    </w:p>
    <w:p w:rsidR="00FD46AB" w:rsidRPr="00FD46AB" w:rsidRDefault="00FD46AB" w:rsidP="00FD46A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г. Горно-Алтайск</w:t>
      </w:r>
    </w:p>
    <w:p w:rsidR="00FD46AB" w:rsidRPr="00FD46AB" w:rsidRDefault="00FD46AB" w:rsidP="00FD46A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19 января 2018 года</w:t>
      </w:r>
    </w:p>
    <w:p w:rsidR="00FD46AB" w:rsidRPr="00FD46AB" w:rsidRDefault="00FD46AB" w:rsidP="00FD46A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N 19-у</w:t>
      </w: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Утвержден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Указом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Главы Республики Алтай,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lastRenderedPageBreak/>
        <w:t>Председателя Правительства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Республики Алтай</w:t>
      </w:r>
    </w:p>
    <w:p w:rsidR="00FD46AB" w:rsidRPr="00FD46AB" w:rsidRDefault="00FD46AB" w:rsidP="00FD46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от 19 января 2018 г. N 19-у</w:t>
      </w: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FD46AB">
        <w:rPr>
          <w:rFonts w:ascii="Times New Roman" w:hAnsi="Times New Roman" w:cs="Times New Roman"/>
          <w:sz w:val="28"/>
          <w:szCs w:val="28"/>
        </w:rPr>
        <w:t>СОСТАВ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ПРЕЗИДИУМА КОМИССИИ ПО КООРДИНАЦИИ РАБОТЫ ПО ПРОТИВОДЕЙСТВИЮ</w:t>
      </w:r>
    </w:p>
    <w:p w:rsidR="00FD46AB" w:rsidRPr="00FD46AB" w:rsidRDefault="00FD46AB" w:rsidP="00FD4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46AB">
        <w:rPr>
          <w:rFonts w:ascii="Times New Roman" w:hAnsi="Times New Roman" w:cs="Times New Roman"/>
          <w:sz w:val="28"/>
          <w:szCs w:val="28"/>
        </w:rPr>
        <w:t>КОРРУПЦИИ В РЕСПУБЛИКЕ АЛТАЙ</w:t>
      </w:r>
    </w:p>
    <w:p w:rsidR="00FD46AB" w:rsidRPr="00FD46AB" w:rsidRDefault="00FD46AB" w:rsidP="00FD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D46AB" w:rsidRPr="00FD46AB" w:rsidTr="00E371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(в ред. Указов Главы Республики Алтай,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Республики Алтай</w:t>
            </w:r>
          </w:p>
          <w:p w:rsidR="00FD46AB" w:rsidRPr="00FD46AB" w:rsidRDefault="00FD46AB" w:rsidP="00FD46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от 26.02.2020 </w:t>
            </w:r>
            <w:hyperlink r:id="rId13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66-у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, от 12.05.2020 </w:t>
            </w:r>
            <w:hyperlink r:id="rId14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128-у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, от 15.03.2021 </w:t>
            </w:r>
            <w:hyperlink r:id="rId15" w:history="1">
              <w:r w:rsidRPr="00FD46AB">
                <w:rPr>
                  <w:rFonts w:ascii="Times New Roman" w:hAnsi="Times New Roman" w:cs="Times New Roman"/>
                  <w:sz w:val="28"/>
                  <w:szCs w:val="28"/>
                </w:rPr>
                <w:t>N 62-у</w:t>
              </w:r>
            </w:hyperlink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58"/>
      </w:tblGrid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Маргачев М.Ю.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Правительства Республики Алтай, руководитель Единого аппарата Главы Республики Алтай и Правительства Республики Алтай (председатель президиума);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Беляков Е.С.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профилактике коррупционных и иных правонарушений Единого аппарата Главы Республики Алтай и Правительства Республики Алтай" (заместитель председателя президиума);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Власова Г.В.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консультант Управления по профилактике коррупционных и иных правонарушений Единого аппарата Главы Республики Алтай и Правительства Республики Алтай (секретарь президиума);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Веретенникова Н.А.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Министерства юстиции Российской Федерации по Республике Алтай (по согласованию);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Газукина</w:t>
            </w:r>
            <w:proofErr w:type="spellEnd"/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декан экономико-юридического факультета федерального государственного бюджетного образовательного учреждения высшего образования "Горно-Алтайский государственный университет" (по согласованию);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Какпакова</w:t>
            </w:r>
            <w:proofErr w:type="spellEnd"/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начальника Управления административной работы и государственной службы Единого аппарата Главы Республики Алтай и Правительства Республики Алтай;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 w:rsidRPr="00FD4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И.А.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заместитель руководителя Единого аппарата Главы </w:t>
            </w:r>
            <w:r w:rsidRPr="00FD4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Алтай и Правительства Республики Алтай, начальник Государственно-правового управления Единого аппарата Главы Республики Алтай и Правительства Республики Алтай;</w:t>
            </w:r>
          </w:p>
        </w:tc>
      </w:tr>
      <w:tr w:rsidR="00FD46AB" w:rsidRPr="00FD46AB" w:rsidTr="00E37188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Птицын Р.В.</w:t>
            </w: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6AB" w:rsidRPr="00FD46AB" w:rsidRDefault="00FD46AB" w:rsidP="00FD46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AB"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 "Майминский район", председатель Ассоциации "Совет муниципальных образований Республики Алтай" (по согласованию).</w:t>
            </w:r>
          </w:p>
        </w:tc>
      </w:tr>
    </w:tbl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D46AB" w:rsidRPr="00FD46AB" w:rsidRDefault="00FD46AB" w:rsidP="00FD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47C" w:rsidRPr="00FD46AB" w:rsidRDefault="00B7647C" w:rsidP="00FD4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647C" w:rsidRPr="00FD46AB" w:rsidSect="00D8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7C"/>
    <w:rsid w:val="00B7647C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B9B9-4F6C-4ECD-A149-4EFE1DCD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4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04F0F4BC646C4A7E53BBFB22496B1D284205836B2825D856C080AF1216AC05CFA18BB50BCD40E276E4353A027DBDE04E667CBA10EE00CE87A0DB4aDI" TargetMode="External"/><Relationship Id="rId13" Type="http://schemas.openxmlformats.org/officeDocument/2006/relationships/hyperlink" Target="consultantplus://offline/ref=65D04C6E92C5F601B8891DD29848725EC23FBA2D99C5182922815AE205C5FAED7ED64FB25051AF71C486C3F9D279886D04D06A82DE504249531E92CFa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904F0F4BC646C4A7E53BBFB22496B1D284205836B7805D826C080AF1216AC05CFA18BB50BCD40E276E4B50A027DBDE04E667CBA10EE00CE87A0DB4aDI" TargetMode="External"/><Relationship Id="rId12" Type="http://schemas.openxmlformats.org/officeDocument/2006/relationships/hyperlink" Target="consultantplus://offline/ref=8D904F0F4BC646C4A7E53BBFB22496B1D284205831B78C50826C080AF1216AC05CFA18BB50BCD40E276E4657A027DBDE04E667CBA10EE00CE87A0DB4aD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04F0F4BC646C4A7E53BBFB22496B1D284205836B68C54866C080AF1216AC05CFA18BB50BCD40E276E4353A027DBDE04E667CBA10EE00CE87A0DB4aDI" TargetMode="External"/><Relationship Id="rId11" Type="http://schemas.openxmlformats.org/officeDocument/2006/relationships/hyperlink" Target="consultantplus://offline/ref=8D904F0F4BC646C4A7E53BBFB22496B1D284205831B78C50826C080AF1216AC05CFA18BB50BCD40E276E4057A027DBDE04E667CBA10EE00CE87A0DB4aDI" TargetMode="External"/><Relationship Id="rId5" Type="http://schemas.openxmlformats.org/officeDocument/2006/relationships/hyperlink" Target="consultantplus://offline/ref=8D904F0F4BC646C4A7E53BBFB22496B1D284205831B1835C806C080AF1216AC05CFA18BB50BCD40E276E4353A027DBDE04E667CBA10EE00CE87A0DB4aDI" TargetMode="External"/><Relationship Id="rId15" Type="http://schemas.openxmlformats.org/officeDocument/2006/relationships/hyperlink" Target="consultantplus://offline/ref=65D04C6E92C5F601B8891DD29848725EC23FBA2D99C1162021815AE205C5FAED7ED64FB25051AF71C486C3F9D279886D04D06A82DE504249531E92CFa0I" TargetMode="External"/><Relationship Id="rId10" Type="http://schemas.openxmlformats.org/officeDocument/2006/relationships/hyperlink" Target="consultantplus://offline/ref=8D904F0F4BC646C4A7E53BBFB22496B1D284205831B78C50826C080AF1216AC05CFA18BB50BCD40E276E4252A027DBDE04E667CBA10EE00CE87A0DB4aDI" TargetMode="External"/><Relationship Id="rId4" Type="http://schemas.openxmlformats.org/officeDocument/2006/relationships/hyperlink" Target="consultantplus://offline/ref=8D904F0F4BC646C4A7E53BBFB22496B1D284205831B387578F6C080AF1216AC05CFA18BB50BCD40E276E4353A027DBDE04E667CBA10EE00CE87A0DB4aDI" TargetMode="External"/><Relationship Id="rId9" Type="http://schemas.openxmlformats.org/officeDocument/2006/relationships/hyperlink" Target="consultantplus://offline/ref=8D904F0F4BC646C4A7E525B2A448C1BDD688765735BF8E02DB335357A628609709B519F516B6CB0E22704155A9B7a2I" TargetMode="External"/><Relationship Id="rId14" Type="http://schemas.openxmlformats.org/officeDocument/2006/relationships/hyperlink" Target="consultantplus://offline/ref=65D04C6E92C5F601B8891DD29848725EC23FBA2D99C4142026815AE205C5FAED7ED64FB25051AF71C486CBFAD279886D04D06A82DE504249531E92CFa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3</cp:revision>
  <dcterms:created xsi:type="dcterms:W3CDTF">2021-01-14T05:09:00Z</dcterms:created>
  <dcterms:modified xsi:type="dcterms:W3CDTF">2021-05-27T08:28:00Z</dcterms:modified>
</cp:coreProperties>
</file>