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2A" w:rsidRPr="00787F2A" w:rsidRDefault="00787F2A" w:rsidP="00787F2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7F2A">
        <w:rPr>
          <w:rFonts w:ascii="Times New Roman" w:hAnsi="Times New Roman" w:cs="Times New Roman"/>
          <w:sz w:val="24"/>
          <w:szCs w:val="24"/>
        </w:rPr>
        <w:t>ПРАВИТЕЛЬСТВО РЕСПУБЛИКИ АЛТАЙ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от 4 сентября 2013 г. N 244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ОБ УТВЕРЖДЕНИИ ПОРЯДКА ОБРАЗОВАНИЯ КОМИССИЙ ПО СОБЛЮДЕНИЮ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ТРЕБОВАНИЙ К СЛУЖЕБНОМУ ПОВЕДЕНИЮ МУНИЦИПАЛЬНЫХ СЛУЖАЩИХ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РЕСПУБЛИКИ АЛТАЙ И УРЕГУЛИРОВАНИЮ КОНФЛИКТА ИНТЕРЕСОВ</w:t>
      </w: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787F2A">
          <w:rPr>
            <w:rFonts w:ascii="Times New Roman" w:hAnsi="Times New Roman" w:cs="Times New Roman"/>
            <w:sz w:val="24"/>
            <w:szCs w:val="24"/>
          </w:rPr>
          <w:t>частью 4 статьи 14.1</w:t>
        </w:r>
      </w:hyperlink>
      <w:r w:rsidRPr="00787F2A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Федерации", со </w:t>
      </w:r>
      <w:hyperlink r:id="rId5" w:history="1">
        <w:r w:rsidRPr="00787F2A">
          <w:rPr>
            <w:rFonts w:ascii="Times New Roman" w:hAnsi="Times New Roman" w:cs="Times New Roman"/>
            <w:sz w:val="24"/>
            <w:szCs w:val="24"/>
          </w:rPr>
          <w:t>статьей 5.2</w:t>
        </w:r>
      </w:hyperlink>
      <w:r w:rsidRPr="00787F2A">
        <w:rPr>
          <w:rFonts w:ascii="Times New Roman" w:hAnsi="Times New Roman" w:cs="Times New Roman"/>
          <w:sz w:val="24"/>
          <w:szCs w:val="24"/>
        </w:rPr>
        <w:t xml:space="preserve"> Закона Республики Алтай от 18 апреля 2008 года N 26-РЗ "О муниципальной службе в Республике Алтай" постановляю: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29" w:history="1">
        <w:r w:rsidRPr="00787F2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87F2A">
        <w:rPr>
          <w:rFonts w:ascii="Times New Roman" w:hAnsi="Times New Roman" w:cs="Times New Roman"/>
          <w:sz w:val="24"/>
          <w:szCs w:val="24"/>
        </w:rPr>
        <w:t xml:space="preserve"> образования комиссий по соблюдению требований к служебному поведению муниципальных служащих в Республике Алтай и урегулированию конфликта интересов.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2. Предложить Общественной палате Республики Алтай,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муниципальных служащих и урегулированию конфликта интересов.</w:t>
      </w: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787F2A" w:rsidRPr="00787F2A" w:rsidRDefault="00787F2A" w:rsidP="00787F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787F2A" w:rsidRPr="00787F2A" w:rsidRDefault="00787F2A" w:rsidP="00787F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787F2A" w:rsidRPr="00787F2A" w:rsidRDefault="00787F2A" w:rsidP="00787F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Утвержден</w:t>
      </w:r>
    </w:p>
    <w:p w:rsidR="00787F2A" w:rsidRPr="00787F2A" w:rsidRDefault="00787F2A" w:rsidP="00787F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787F2A" w:rsidRPr="00787F2A" w:rsidRDefault="00787F2A" w:rsidP="00787F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Правительства Республики Алтай</w:t>
      </w:r>
    </w:p>
    <w:p w:rsidR="00787F2A" w:rsidRPr="00787F2A" w:rsidRDefault="00787F2A" w:rsidP="00787F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от 4 сентября 2013 г. N 244</w:t>
      </w: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787F2A">
        <w:rPr>
          <w:rFonts w:ascii="Times New Roman" w:hAnsi="Times New Roman" w:cs="Times New Roman"/>
          <w:sz w:val="24"/>
          <w:szCs w:val="24"/>
        </w:rPr>
        <w:t>ПОРЯДОК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ОБРАЗОВАНИЯ КОМИССИИ ПО СОБЛЮДЕНИЮ ТРЕБОВАНИЙ К СЛУЖЕБНОМУ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ПОВЕДЕНИЮ МУНИЦИПАЛЬНЫХ СЛУЖАЩИХ И УРЕГУЛИРОВАНИЮ</w:t>
      </w:r>
    </w:p>
    <w:p w:rsidR="00787F2A" w:rsidRPr="00787F2A" w:rsidRDefault="00787F2A" w:rsidP="00787F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1. Настоящий Порядок устанавливает механизм образования комиссии по соблюдению требований к служебному поведению муниципальных служащих и урегулированию конфликта интересов (далее - Комиссия), требования к составу Комиссии.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2. Комиссия образуется соответствующим органом местного самоуправления в Республике Алтай. Персональный состав Комиссии утверждается муниципальным правовым актом.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 xml:space="preserve">3. Комиссия состоит из председателя, заместителя председателя, секретаря и других </w:t>
      </w:r>
      <w:r w:rsidRPr="00787F2A">
        <w:rPr>
          <w:rFonts w:ascii="Times New Roman" w:hAnsi="Times New Roman" w:cs="Times New Roman"/>
          <w:sz w:val="24"/>
          <w:szCs w:val="24"/>
        </w:rPr>
        <w:lastRenderedPageBreak/>
        <w:t>членов Комиссии. Все члены Комиссии при принятии решений обладают равными правами.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4. В состав Комиссии включаются: представитель нанимателя (работодателя) и (или) уполномоченные им муниципальные служащие (в том числе кадровой службы, юридического (правового) подразделения, других подразделений, определяемых представителем нанимателя (работодателем), независимые эксперты: представители образовательных (научных) организаций и (или) общественных объединений.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В состав Комиссии могут включаться представитель профсоюзной организации, действующей в органе местного самоуправления в Республике Алтай, представитель общественной организации ветеранов, созданной в органе местного самоуправления в Республике Алтай.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5. Число независимых экспертов должно составлять не менее одной четверти от общего числа членов комиссии.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6. Состав Комиссий формируется таким образом, чтобы исключить возможность возникновения конфликта интересов, который мог бы повлиять на принимаемые ею решения.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7. В сельских поселениях при штатной численности муниципальных служащих в органе местного самоуправления в Республике Алтай менее 10 единиц с целью исключения конфликта интересов допускается обращение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района в Республике Алтай, в состав которого входит данное сельское поселение.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>При этом в состав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района в Республике Алтай, в состав которого входит данное сельское поселение, включается представитель нанимателя (работодатель) муниципального служащего, замещающего должность в органе местного самоуправления в Республике Алтай.</w:t>
      </w:r>
    </w:p>
    <w:p w:rsidR="00787F2A" w:rsidRPr="00787F2A" w:rsidRDefault="00787F2A" w:rsidP="00787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F2A">
        <w:rPr>
          <w:rFonts w:ascii="Times New Roman" w:hAnsi="Times New Roman" w:cs="Times New Roman"/>
          <w:sz w:val="24"/>
          <w:szCs w:val="24"/>
        </w:rPr>
        <w:t xml:space="preserve">8. Порядок деятельности Комиссии определяется положением о Комиссии, утверждаемым муниципальным правовым актом, с учетом положений, установленных </w:t>
      </w:r>
      <w:hyperlink r:id="rId6" w:history="1">
        <w:r w:rsidRPr="00787F2A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787F2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87F2A" w:rsidRPr="00787F2A" w:rsidRDefault="00787F2A" w:rsidP="00787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7F2A" w:rsidRPr="00787F2A" w:rsidSect="0083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2A"/>
    <w:rsid w:val="007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4F2F3-C63D-429D-AD86-224A8F9B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F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2E17FA3D0C5BC184131EEE64324EE3CA734520C989E44BFB4F9FA791573BB80DD7A2AA0FAFE6438EE7AD9132W6FBD" TargetMode="External"/><Relationship Id="rId5" Type="http://schemas.openxmlformats.org/officeDocument/2006/relationships/hyperlink" Target="consultantplus://offline/ref=D92E17FA3D0C5BC1841300E3725E19EFCE7F132FC58BEA15A210C4FAC65E31EF5898A3E44AA6F9438FFDAA913B3EE6D2BD9235D76DD169869971A1W0FDD" TargetMode="External"/><Relationship Id="rId4" Type="http://schemas.openxmlformats.org/officeDocument/2006/relationships/hyperlink" Target="consultantplus://offline/ref=D92E17FA3D0C5BC184131EEE64324EE3CB724B23C48AE44BFB4F9FA791573BB81FD7FAA50DA0AC12CBACA2903474B797F69D34D1W7F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2021-01-14T03:05:00Z</dcterms:created>
  <dcterms:modified xsi:type="dcterms:W3CDTF">2021-01-14T03:06:00Z</dcterms:modified>
</cp:coreProperties>
</file>